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53" w:rsidRPr="00311DA4" w:rsidRDefault="00BB7153" w:rsidP="00BB7153">
      <w:pPr>
        <w:pStyle w:val="Naslov"/>
        <w:jc w:val="left"/>
        <w:rPr>
          <w:rFonts w:eastAsiaTheme="minorHAnsi"/>
        </w:rPr>
      </w:pPr>
      <w:r>
        <w:rPr>
          <w:rFonts w:eastAsiaTheme="minorHAnsi"/>
        </w:rPr>
        <w:t xml:space="preserve">Klasa: </w:t>
      </w:r>
      <w:r w:rsidR="0075220B">
        <w:rPr>
          <w:rFonts w:eastAsiaTheme="minorHAnsi"/>
        </w:rPr>
        <w:t>400-04/24-01/2</w:t>
      </w:r>
    </w:p>
    <w:p w:rsidR="00BB7153" w:rsidRDefault="00BB7153" w:rsidP="00BB7153">
      <w:pPr>
        <w:pStyle w:val="Naslov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UrBroj</w:t>
      </w:r>
      <w:proofErr w:type="spellEnd"/>
      <w:r>
        <w:rPr>
          <w:rFonts w:eastAsiaTheme="minorHAnsi"/>
        </w:rPr>
        <w:t>: 2117-144-0</w:t>
      </w:r>
      <w:r w:rsidR="0075220B">
        <w:rPr>
          <w:rFonts w:eastAsiaTheme="minorHAnsi"/>
        </w:rPr>
        <w:t>3</w:t>
      </w:r>
      <w:r>
        <w:rPr>
          <w:rFonts w:eastAsiaTheme="minorHAnsi"/>
        </w:rPr>
        <w:t>-24-</w:t>
      </w:r>
      <w:r w:rsidR="0075220B">
        <w:rPr>
          <w:rFonts w:eastAsiaTheme="minorHAnsi"/>
        </w:rPr>
        <w:t>2</w:t>
      </w:r>
      <w:bookmarkStart w:id="0" w:name="_GoBack"/>
      <w:bookmarkEnd w:id="0"/>
    </w:p>
    <w:p w:rsidR="00BB7153" w:rsidRPr="00311DA4" w:rsidRDefault="00BB7153" w:rsidP="00BB7153">
      <w:pPr>
        <w:pStyle w:val="Naslov"/>
        <w:jc w:val="left"/>
        <w:rPr>
          <w:rFonts w:eastAsiaTheme="minorHAnsi"/>
        </w:rPr>
      </w:pPr>
      <w:r>
        <w:rPr>
          <w:rFonts w:eastAsiaTheme="minorHAnsi"/>
        </w:rPr>
        <w:t>Metković, 2</w:t>
      </w:r>
      <w:r w:rsidR="00AA4523">
        <w:rPr>
          <w:rFonts w:eastAsiaTheme="minorHAnsi"/>
        </w:rPr>
        <w:t>4</w:t>
      </w:r>
      <w:r>
        <w:rPr>
          <w:rFonts w:eastAsiaTheme="minorHAnsi"/>
        </w:rPr>
        <w:t>.0</w:t>
      </w:r>
      <w:r w:rsidR="00AA4523">
        <w:rPr>
          <w:rFonts w:eastAsiaTheme="minorHAnsi"/>
        </w:rPr>
        <w:t>7</w:t>
      </w:r>
      <w:r>
        <w:rPr>
          <w:rFonts w:eastAsiaTheme="minorHAnsi"/>
        </w:rPr>
        <w:t>.2024. godine</w:t>
      </w:r>
    </w:p>
    <w:p w:rsidR="00BB7153" w:rsidRDefault="00BB7153">
      <w:pPr>
        <w:spacing w:after="727"/>
        <w:ind w:left="62"/>
      </w:pPr>
    </w:p>
    <w:p w:rsidR="00BB7153" w:rsidRDefault="00BB7153">
      <w:pPr>
        <w:spacing w:after="727"/>
        <w:ind w:left="62"/>
      </w:pP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OBRAZLOŽENJE UZ IZVJEŠTAJ O IZVRŠENJU FINANCIJSKOG PLANA OD 01.01.2024.-30.06.2024 GODINE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I.OPĆI DIO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RAČUN PRIHODA I RASHODI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-U tablici kako je navedeno, prikazani su ostvareni prihodi na dan 30.06.2024. godine u iznosu 1.</w:t>
      </w:r>
      <w:r w:rsidR="002F151E">
        <w:rPr>
          <w:color w:val="000000"/>
          <w:sz w:val="27"/>
          <w:szCs w:val="27"/>
        </w:rPr>
        <w:t>505</w:t>
      </w:r>
      <w:r>
        <w:rPr>
          <w:color w:val="000000"/>
          <w:sz w:val="27"/>
          <w:szCs w:val="27"/>
        </w:rPr>
        <w:t>.</w:t>
      </w:r>
      <w:r w:rsidR="002F151E">
        <w:rPr>
          <w:color w:val="000000"/>
          <w:sz w:val="27"/>
          <w:szCs w:val="27"/>
        </w:rPr>
        <w:t>615,63</w:t>
      </w:r>
      <w:r>
        <w:rPr>
          <w:color w:val="000000"/>
          <w:sz w:val="27"/>
          <w:szCs w:val="27"/>
        </w:rPr>
        <w:t xml:space="preserve"> eura što čini 12</w:t>
      </w:r>
      <w:r w:rsidR="002F151E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% plana proračuna škole za prvih šest mjeseci 2024. godine, a ostvareni rashodi na dan 30.06.2024.godine su 1.</w:t>
      </w:r>
      <w:r w:rsidR="002F151E">
        <w:rPr>
          <w:color w:val="000000"/>
          <w:sz w:val="27"/>
          <w:szCs w:val="27"/>
        </w:rPr>
        <w:t>513</w:t>
      </w:r>
      <w:r>
        <w:rPr>
          <w:color w:val="000000"/>
          <w:sz w:val="27"/>
          <w:szCs w:val="27"/>
        </w:rPr>
        <w:t>.</w:t>
      </w:r>
      <w:r w:rsidR="002F151E">
        <w:rPr>
          <w:color w:val="000000"/>
          <w:sz w:val="27"/>
          <w:szCs w:val="27"/>
        </w:rPr>
        <w:t>221</w:t>
      </w:r>
      <w:r>
        <w:rPr>
          <w:color w:val="000000"/>
          <w:sz w:val="27"/>
          <w:szCs w:val="27"/>
        </w:rPr>
        <w:t>,</w:t>
      </w:r>
      <w:r w:rsidR="002F151E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 xml:space="preserve"> eura što iznosi </w:t>
      </w:r>
      <w:r w:rsidR="002F151E">
        <w:rPr>
          <w:color w:val="000000"/>
          <w:sz w:val="27"/>
          <w:szCs w:val="27"/>
        </w:rPr>
        <w:t>57</w:t>
      </w:r>
      <w:r>
        <w:rPr>
          <w:color w:val="000000"/>
          <w:sz w:val="27"/>
          <w:szCs w:val="27"/>
        </w:rPr>
        <w:t xml:space="preserve"> % planiranih izdataka za prvih šest mjeseci 2024. godine.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Izvještaj o izvršenju financijskog plana I-VI 2024. godine Osnovne škole </w:t>
      </w:r>
      <w:r w:rsidR="007D4DF4">
        <w:rPr>
          <w:color w:val="000000"/>
          <w:sz w:val="27"/>
          <w:szCs w:val="27"/>
        </w:rPr>
        <w:t>Stjepana Radića,</w:t>
      </w:r>
      <w:r>
        <w:rPr>
          <w:color w:val="000000"/>
          <w:sz w:val="27"/>
          <w:szCs w:val="27"/>
        </w:rPr>
        <w:t xml:space="preserve"> Metković pokazuje da su sredstva utrošena u skladu s podacima iskazanima u planu.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POSEBNI DIO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OBRAZLOŽENJE POSEBNOG DIJELA PO AKTIVNOSTIMA PROGRAMA FINANCIJSKOG PLANA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 A101206 EU PROJEKTI ZA OBRAZOVANJE, KULTURU I SPORT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Aktivnost A101206T120602 Europski socijalni fond Projekt Zajedno možemo sve vol. 6/7-pomoćnik u nastavi. Izvorni plan i izvršenje nemaju odstupanja, izvršenje prvih šest mjeseci 2024. godine iznosi 100% plana proračuna.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Rasporedom sredstava iz proračuna DNŽ u projektu „Zajedno možemo sve“ za osiguranje pomoćnika u nastavi učenicima s teškoćama u razvoju utrošeno je </w:t>
      </w:r>
      <w:r w:rsidR="007D4DF4">
        <w:rPr>
          <w:color w:val="000000"/>
          <w:sz w:val="27"/>
          <w:szCs w:val="27"/>
        </w:rPr>
        <w:t>60.879,22</w:t>
      </w:r>
      <w:r>
        <w:rPr>
          <w:color w:val="000000"/>
          <w:sz w:val="27"/>
          <w:szCs w:val="27"/>
        </w:rPr>
        <w:t xml:space="preserve"> eura od čega se dio financira iz EU fondova (</w:t>
      </w:r>
      <w:r w:rsidR="007D4DF4">
        <w:rPr>
          <w:color w:val="000000"/>
          <w:sz w:val="27"/>
          <w:szCs w:val="27"/>
        </w:rPr>
        <w:t>3.369,49</w:t>
      </w:r>
      <w:r>
        <w:rPr>
          <w:color w:val="000000"/>
          <w:sz w:val="27"/>
          <w:szCs w:val="27"/>
        </w:rPr>
        <w:t>2</w:t>
      </w:r>
      <w:r w:rsidR="007D4DF4">
        <w:rPr>
          <w:color w:val="000000"/>
          <w:sz w:val="27"/>
          <w:szCs w:val="27"/>
        </w:rPr>
        <w:t>eura) a dio iz proračuna DNŽ ( 28.509</w:t>
      </w:r>
      <w:r>
        <w:rPr>
          <w:color w:val="000000"/>
          <w:sz w:val="27"/>
          <w:szCs w:val="27"/>
        </w:rPr>
        <w:t>,</w:t>
      </w:r>
      <w:r w:rsidR="007D4DF4">
        <w:rPr>
          <w:color w:val="000000"/>
          <w:sz w:val="27"/>
          <w:szCs w:val="27"/>
        </w:rPr>
        <w:t>73</w:t>
      </w:r>
      <w:r>
        <w:rPr>
          <w:color w:val="000000"/>
          <w:sz w:val="27"/>
          <w:szCs w:val="27"/>
        </w:rPr>
        <w:t xml:space="preserve"> eura).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 A101207 ZAKONSKI STANDARDI USTANOVA U OBRAZOVANJU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AKTIVNOST A101207A120701 Osiguravanje uvjeta rada za redovno poslovanje osnovne škole. Izvorni plan i izvršenje nemaju značajnih odstupanja. Izvršenje 2024 godine iznosi 47,64 % plana proračuna.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DNŽ je putem izvora 4.4.1-</w:t>
      </w:r>
      <w:r w:rsidR="00623956">
        <w:rPr>
          <w:color w:val="000000"/>
          <w:sz w:val="27"/>
          <w:szCs w:val="27"/>
        </w:rPr>
        <w:t xml:space="preserve">108.831,28 </w:t>
      </w:r>
      <w:r>
        <w:rPr>
          <w:color w:val="000000"/>
          <w:sz w:val="27"/>
          <w:szCs w:val="27"/>
        </w:rPr>
        <w:t xml:space="preserve"> eura financirala Osnovnu školu </w:t>
      </w:r>
      <w:r w:rsidR="00623956">
        <w:rPr>
          <w:color w:val="000000"/>
          <w:sz w:val="27"/>
          <w:szCs w:val="27"/>
        </w:rPr>
        <w:t>Stjepana Radića</w:t>
      </w:r>
      <w:r w:rsidR="00B134E2">
        <w:rPr>
          <w:color w:val="000000"/>
          <w:sz w:val="27"/>
          <w:szCs w:val="27"/>
        </w:rPr>
        <w:t xml:space="preserve"> (materijalni rashodi) i to je cca 80 % od ukupnih materijalnih prava dodijeljenih nam po odluci DNŽ-a, te nam je na izvoru 1.1.1. odobreno dodatnih 29.831,00 €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AKTIVNOST A101207A120702 Investicijska ulaganja u osnovne škole. </w:t>
      </w:r>
      <w:r w:rsidR="00B134E2">
        <w:rPr>
          <w:color w:val="000000"/>
          <w:sz w:val="27"/>
          <w:szCs w:val="27"/>
        </w:rPr>
        <w:t>U 2024 nemamo investicijskih ulaganja.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AKTIVNOST A101207T120708 Školska shema voća i mlijeka- izvorni plan i izvršenje 2024. imaju sitna odstupanja 75,49%.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Financiranje Školske sheme voća i mlijeka ide iz dva izvora, 5.2.1 i 5.6.1 (</w:t>
      </w:r>
      <w:r w:rsidR="00B134E2">
        <w:rPr>
          <w:color w:val="000000"/>
          <w:sz w:val="27"/>
          <w:szCs w:val="27"/>
        </w:rPr>
        <w:t>6169,00 €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).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 A101208 PROGRAM USTANOVA U OBRAZOVANJU IZNAD STANDARDA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AKTIVNOST A101208A120801 Poticanje demografskog razvitka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DNŽ će financirati radne materijale za učenike u iznosu najviše do </w:t>
      </w:r>
      <w:r w:rsidR="00B134E2">
        <w:rPr>
          <w:color w:val="000000"/>
          <w:sz w:val="27"/>
          <w:szCs w:val="27"/>
        </w:rPr>
        <w:t>66</w:t>
      </w:r>
      <w:r>
        <w:rPr>
          <w:color w:val="000000"/>
          <w:sz w:val="27"/>
          <w:szCs w:val="27"/>
        </w:rPr>
        <w:t>.</w:t>
      </w:r>
      <w:r w:rsidR="00B134E2">
        <w:rPr>
          <w:color w:val="000000"/>
          <w:sz w:val="27"/>
          <w:szCs w:val="27"/>
        </w:rPr>
        <w:t>000,00 eura, i to je povišenje u odnosu na 2023 za cca 20 % jer su poskupili drugi radni materijali.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AKTIVNOST A101208A120803 Natjecanja iz znanja</w:t>
      </w:r>
    </w:p>
    <w:p w:rsidR="00AA4523" w:rsidRDefault="00B134E2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Izvršenje 2024. godine nećemo imati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AKTIVNOST A101208A120804 Financiranje školskih projekata</w:t>
      </w:r>
    </w:p>
    <w:p w:rsidR="0053289E" w:rsidRDefault="0053289E" w:rsidP="0053289E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Izvršenje 2024. godine nećemo imati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AKTIVNOST A101208A120818 Organizacija prehrane u osnovnim školama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 prvih šest kalendarskih mjeseci 2024. godine za školsku prehranu smo dobili </w:t>
      </w:r>
      <w:r w:rsidR="00B134E2">
        <w:rPr>
          <w:color w:val="000000"/>
          <w:sz w:val="27"/>
          <w:szCs w:val="27"/>
        </w:rPr>
        <w:t>111.979,35 eura, a iznos faktura je bio 89.496,87 i ostatak od 22.482,48 E trebamo vratiti MZO-u</w:t>
      </w:r>
    </w:p>
    <w:p w:rsidR="0053289E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AKTIVNOST A101208A120819 Opskrba školskih ustanova higijenskim potrepštinama za učenice osnovnih škola</w:t>
      </w:r>
      <w:r w:rsidR="0053289E">
        <w:rPr>
          <w:color w:val="000000"/>
          <w:sz w:val="27"/>
          <w:szCs w:val="27"/>
        </w:rPr>
        <w:t>.</w:t>
      </w:r>
    </w:p>
    <w:p w:rsidR="001312B9" w:rsidRDefault="0053289E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Planirani iznos 1.908,00 €, a sredstva još nisu utrošena.</w:t>
      </w:r>
      <w:r w:rsidR="001312B9">
        <w:rPr>
          <w:color w:val="000000"/>
          <w:sz w:val="27"/>
          <w:szCs w:val="27"/>
        </w:rPr>
        <w:t xml:space="preserve"> 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Izvršenje proračuna nema odstupanja u odnosu na planirani proračun.</w:t>
      </w:r>
    </w:p>
    <w:p w:rsidR="00AA4523" w:rsidRDefault="00AA4523" w:rsidP="00AA452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Izvješću o realizaciji proračuna (priložena tablica), razrada je po aktivnostima, izvorima, pozicijama i kontima te vrstama prihoda i primitaka, rashoda i izdataka uz indekse i raspoloživo stanje na dan 30.06. 2024. godine.</w:t>
      </w:r>
    </w:p>
    <w:p w:rsidR="00196CC8" w:rsidRDefault="00196CC8" w:rsidP="00196CC8">
      <w:pPr>
        <w:spacing w:after="686"/>
      </w:pPr>
    </w:p>
    <w:p w:rsidR="00027A59" w:rsidRDefault="00B134E2">
      <w:pPr>
        <w:spacing w:after="165"/>
        <w:ind w:left="62"/>
      </w:pPr>
      <w:r>
        <w:t>Rač</w:t>
      </w:r>
      <w:r w:rsidR="00604AAB">
        <w:t>unovo</w:t>
      </w:r>
      <w:r>
        <w:t>đa</w:t>
      </w:r>
      <w:r w:rsidR="00604AAB">
        <w:t>:</w:t>
      </w:r>
      <w:r w:rsidR="007708C0">
        <w:t xml:space="preserve">                                                                 Ravnateljica:                </w:t>
      </w:r>
    </w:p>
    <w:p w:rsidR="00027A59" w:rsidRDefault="007708C0" w:rsidP="007C69AB">
      <w:pPr>
        <w:tabs>
          <w:tab w:val="left" w:pos="5505"/>
          <w:tab w:val="left" w:pos="6078"/>
        </w:tabs>
        <w:spacing w:after="167"/>
        <w:ind w:left="62"/>
      </w:pPr>
      <w:r>
        <w:t>Zdenko Matić</w:t>
      </w:r>
      <w:r>
        <w:tab/>
      </w:r>
      <w:proofErr w:type="spellStart"/>
      <w:r w:rsidR="006D13B0" w:rsidRPr="00EB123C">
        <w:rPr>
          <w:szCs w:val="28"/>
        </w:rPr>
        <w:t>Nikoletić</w:t>
      </w:r>
      <w:proofErr w:type="spellEnd"/>
      <w:r w:rsidR="006D13B0" w:rsidRPr="00EB123C">
        <w:rPr>
          <w:szCs w:val="28"/>
        </w:rPr>
        <w:t xml:space="preserve"> Božena, prof.</w:t>
      </w:r>
    </w:p>
    <w:sectPr w:rsidR="00027A59">
      <w:headerReference w:type="default" r:id="rId7"/>
      <w:pgSz w:w="11563" w:h="16488"/>
      <w:pgMar w:top="1950" w:right="1138" w:bottom="2480" w:left="12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7F" w:rsidRDefault="000B087F" w:rsidP="00BB7153">
      <w:pPr>
        <w:spacing w:after="0" w:line="240" w:lineRule="auto"/>
      </w:pPr>
      <w:r>
        <w:separator/>
      </w:r>
    </w:p>
  </w:endnote>
  <w:endnote w:type="continuationSeparator" w:id="0">
    <w:p w:rsidR="000B087F" w:rsidRDefault="000B087F" w:rsidP="00BB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7F" w:rsidRDefault="000B087F" w:rsidP="00BB7153">
      <w:pPr>
        <w:spacing w:after="0" w:line="240" w:lineRule="auto"/>
      </w:pPr>
      <w:r>
        <w:separator/>
      </w:r>
    </w:p>
  </w:footnote>
  <w:footnote w:type="continuationSeparator" w:id="0">
    <w:p w:rsidR="000B087F" w:rsidRDefault="000B087F" w:rsidP="00BB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53" w:rsidRPr="00311DA4" w:rsidRDefault="00BB7153" w:rsidP="00BB7153">
    <w:pPr>
      <w:pStyle w:val="Naslov"/>
      <w:rPr>
        <w:rFonts w:ascii="Garamond" w:hAnsi="Garamond"/>
      </w:rPr>
    </w:pPr>
    <w:r w:rsidRPr="00311DA4">
      <w:rPr>
        <w:rFonts w:ascii="Garamond" w:hAnsi="Garamond"/>
      </w:rPr>
      <w:t>REPUBLIKA HRVATSKA</w:t>
    </w:r>
  </w:p>
  <w:p w:rsidR="00BB7153" w:rsidRPr="00311DA4" w:rsidRDefault="00BB7153" w:rsidP="00BB7153">
    <w:pPr>
      <w:pStyle w:val="Podnaslov"/>
      <w:rPr>
        <w:rFonts w:ascii="Garamond" w:hAnsi="Garamond"/>
      </w:rPr>
    </w:pPr>
    <w:r w:rsidRPr="00311DA4">
      <w:rPr>
        <w:rFonts w:ascii="Garamond" w:hAnsi="Garamond"/>
      </w:rPr>
      <w:t>ŽUPANIJA DUBROVAČKO-NERETVANSKA</w:t>
    </w:r>
  </w:p>
  <w:p w:rsidR="00BB7153" w:rsidRPr="00311DA4" w:rsidRDefault="00BB7153" w:rsidP="00BB7153">
    <w:pPr>
      <w:pStyle w:val="Naslov1"/>
      <w:rPr>
        <w:rFonts w:ascii="Garamond" w:hAnsi="Garamond"/>
        <w:sz w:val="28"/>
        <w:szCs w:val="28"/>
      </w:rPr>
    </w:pPr>
    <w:r w:rsidRPr="00311DA4">
      <w:rPr>
        <w:rFonts w:ascii="Garamond" w:hAnsi="Garamond"/>
        <w:sz w:val="28"/>
        <w:szCs w:val="28"/>
      </w:rPr>
      <w:t xml:space="preserve">OSNOVNA ŠKOLA </w:t>
    </w:r>
    <w:r>
      <w:rPr>
        <w:rFonts w:ascii="Garamond" w:hAnsi="Garamond"/>
        <w:sz w:val="28"/>
        <w:szCs w:val="28"/>
      </w:rPr>
      <w:t>STJEPANA RADIĆA</w:t>
    </w:r>
    <w:r w:rsidRPr="00311DA4">
      <w:rPr>
        <w:rFonts w:ascii="Garamond" w:hAnsi="Garamond"/>
        <w:sz w:val="28"/>
        <w:szCs w:val="28"/>
      </w:rPr>
      <w:t xml:space="preserve"> </w:t>
    </w:r>
  </w:p>
  <w:p w:rsidR="00BB7153" w:rsidRPr="00311DA4" w:rsidRDefault="00BB7153" w:rsidP="00BB7153">
    <w:pPr>
      <w:jc w:val="center"/>
      <w:rPr>
        <w:rFonts w:ascii="Garamond" w:hAnsi="Garamond"/>
        <w:b/>
        <w:bCs/>
        <w:sz w:val="20"/>
      </w:rPr>
    </w:pPr>
    <w:r>
      <w:rPr>
        <w:rFonts w:ascii="Garamond" w:hAnsi="Garamond"/>
        <w:b/>
        <w:bCs/>
        <w:sz w:val="20"/>
      </w:rPr>
      <w:t>KRALJA ZVONIMIRA 8</w:t>
    </w:r>
    <w:r w:rsidRPr="00311DA4">
      <w:rPr>
        <w:rFonts w:ascii="Garamond" w:hAnsi="Garamond"/>
        <w:b/>
        <w:bCs/>
        <w:sz w:val="20"/>
      </w:rPr>
      <w:t xml:space="preserve">; HR – 20 350  METKOVIĆ, </w:t>
    </w:r>
  </w:p>
  <w:p w:rsidR="00BB7153" w:rsidRPr="00311DA4" w:rsidRDefault="00BB7153" w:rsidP="00BB7153">
    <w:pPr>
      <w:pBdr>
        <w:bottom w:val="thickThinSmallGap" w:sz="18" w:space="1" w:color="auto"/>
      </w:pBdr>
      <w:jc w:val="center"/>
      <w:rPr>
        <w:rFonts w:ascii="Garamond" w:hAnsi="Garamond"/>
        <w:b/>
        <w:bCs/>
        <w:sz w:val="20"/>
      </w:rPr>
    </w:pPr>
    <w:r w:rsidRPr="00311DA4">
      <w:rPr>
        <w:rFonts w:ascii="Garamond" w:hAnsi="Garamond"/>
        <w:b/>
        <w:bCs/>
        <w:sz w:val="20"/>
      </w:rPr>
      <w:t>Tel.  +385 (0)20 6</w:t>
    </w:r>
    <w:r>
      <w:rPr>
        <w:rFonts w:ascii="Garamond" w:hAnsi="Garamond"/>
        <w:b/>
        <w:bCs/>
        <w:sz w:val="20"/>
      </w:rPr>
      <w:t>90</w:t>
    </w:r>
    <w:r w:rsidRPr="00311DA4">
      <w:rPr>
        <w:rFonts w:ascii="Garamond" w:hAnsi="Garamond"/>
        <w:b/>
        <w:bCs/>
        <w:sz w:val="20"/>
      </w:rPr>
      <w:t>-</w:t>
    </w:r>
    <w:r>
      <w:rPr>
        <w:rFonts w:ascii="Garamond" w:hAnsi="Garamond"/>
        <w:b/>
        <w:bCs/>
        <w:sz w:val="20"/>
      </w:rPr>
      <w:t>118</w:t>
    </w:r>
    <w:r w:rsidRPr="00311DA4">
      <w:rPr>
        <w:rFonts w:ascii="Garamond" w:hAnsi="Garamond"/>
        <w:b/>
        <w:bCs/>
        <w:sz w:val="20"/>
      </w:rPr>
      <w:t xml:space="preserve">, </w:t>
    </w:r>
  </w:p>
  <w:p w:rsidR="00BB7153" w:rsidRPr="00311DA4" w:rsidRDefault="00BB7153" w:rsidP="00BB7153">
    <w:pPr>
      <w:pBdr>
        <w:bottom w:val="thickThinSmallGap" w:sz="18" w:space="1" w:color="auto"/>
      </w:pBdr>
      <w:jc w:val="center"/>
      <w:rPr>
        <w:rFonts w:ascii="Garamond" w:hAnsi="Garamond"/>
        <w:b/>
        <w:bCs/>
        <w:sz w:val="20"/>
      </w:rPr>
    </w:pPr>
    <w:r w:rsidRPr="00311DA4">
      <w:rPr>
        <w:rFonts w:ascii="Garamond" w:hAnsi="Garamond"/>
        <w:b/>
        <w:bCs/>
        <w:sz w:val="20"/>
      </w:rPr>
      <w:t xml:space="preserve">E-mail:, </w:t>
    </w:r>
    <w:r>
      <w:rPr>
        <w:rFonts w:ascii="Garamond" w:hAnsi="Garamond"/>
        <w:b/>
        <w:bCs/>
        <w:sz w:val="20"/>
      </w:rPr>
      <w:t>racunovodstvo@ossradica-metkovic</w:t>
    </w:r>
    <w:r w:rsidRPr="00311DA4">
      <w:rPr>
        <w:rFonts w:ascii="Garamond" w:hAnsi="Garamond"/>
        <w:b/>
        <w:bCs/>
        <w:sz w:val="20"/>
      </w:rPr>
      <w:t>.hr</w:t>
    </w:r>
  </w:p>
  <w:p w:rsidR="00BB7153" w:rsidRDefault="00BB715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59"/>
    <w:rsid w:val="00027A59"/>
    <w:rsid w:val="00042FBE"/>
    <w:rsid w:val="000636FF"/>
    <w:rsid w:val="000A20F6"/>
    <w:rsid w:val="000B087F"/>
    <w:rsid w:val="00124263"/>
    <w:rsid w:val="001312B9"/>
    <w:rsid w:val="00196CC8"/>
    <w:rsid w:val="001D01B2"/>
    <w:rsid w:val="001E6E76"/>
    <w:rsid w:val="002F151E"/>
    <w:rsid w:val="003776A3"/>
    <w:rsid w:val="003D5C66"/>
    <w:rsid w:val="004674FD"/>
    <w:rsid w:val="004E2F05"/>
    <w:rsid w:val="0053289E"/>
    <w:rsid w:val="00567FB5"/>
    <w:rsid w:val="00604AAB"/>
    <w:rsid w:val="00623956"/>
    <w:rsid w:val="006D13B0"/>
    <w:rsid w:val="0075220B"/>
    <w:rsid w:val="0076011A"/>
    <w:rsid w:val="007708C0"/>
    <w:rsid w:val="007817E2"/>
    <w:rsid w:val="0079349C"/>
    <w:rsid w:val="007C69AB"/>
    <w:rsid w:val="007D4DF4"/>
    <w:rsid w:val="008B02E2"/>
    <w:rsid w:val="00AA2FBA"/>
    <w:rsid w:val="00AA4523"/>
    <w:rsid w:val="00AD7EC1"/>
    <w:rsid w:val="00B134E2"/>
    <w:rsid w:val="00B24A1B"/>
    <w:rsid w:val="00BB7153"/>
    <w:rsid w:val="00BE3DA6"/>
    <w:rsid w:val="00D726CE"/>
    <w:rsid w:val="00E1582C"/>
    <w:rsid w:val="00E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347F8"/>
  <w15:docId w15:val="{4407ADAC-C0C9-484C-B4F4-B99CB80D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9" w:line="260" w:lineRule="auto"/>
      <w:ind w:left="43"/>
      <w:jc w:val="both"/>
    </w:pPr>
    <w:rPr>
      <w:rFonts w:ascii="Calibri" w:eastAsia="Calibri" w:hAnsi="Calibri" w:cs="Calibri"/>
      <w:color w:val="000000"/>
      <w:sz w:val="28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58"/>
      <w:ind w:left="67"/>
      <w:outlineLvl w:val="0"/>
    </w:pPr>
    <w:rPr>
      <w:rFonts w:ascii="Calibri" w:eastAsia="Calibri" w:hAnsi="Calibri" w:cs="Calibri"/>
      <w:color w:val="000000"/>
      <w:sz w:val="3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07"/>
      <w:ind w:left="29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color w:val="000000"/>
      <w:sz w:val="3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38"/>
    </w:rPr>
  </w:style>
  <w:style w:type="paragraph" w:styleId="Zaglavlje">
    <w:name w:val="header"/>
    <w:basedOn w:val="Normal"/>
    <w:link w:val="ZaglavljeChar"/>
    <w:uiPriority w:val="99"/>
    <w:unhideWhenUsed/>
    <w:rsid w:val="00BB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7153"/>
    <w:rPr>
      <w:rFonts w:ascii="Calibri" w:eastAsia="Calibri" w:hAnsi="Calibri" w:cs="Calibri"/>
      <w:color w:val="000000"/>
      <w:sz w:val="28"/>
    </w:rPr>
  </w:style>
  <w:style w:type="paragraph" w:styleId="Podnoje">
    <w:name w:val="footer"/>
    <w:basedOn w:val="Normal"/>
    <w:link w:val="PodnojeChar"/>
    <w:uiPriority w:val="99"/>
    <w:unhideWhenUsed/>
    <w:rsid w:val="00BB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7153"/>
    <w:rPr>
      <w:rFonts w:ascii="Calibri" w:eastAsia="Calibri" w:hAnsi="Calibri" w:cs="Calibri"/>
      <w:color w:val="000000"/>
      <w:sz w:val="28"/>
    </w:rPr>
  </w:style>
  <w:style w:type="paragraph" w:styleId="Naslov">
    <w:name w:val="Title"/>
    <w:basedOn w:val="Normal"/>
    <w:link w:val="NaslovChar"/>
    <w:qFormat/>
    <w:rsid w:val="00BB7153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BB71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naslov">
    <w:name w:val="Subtitle"/>
    <w:basedOn w:val="Normal"/>
    <w:link w:val="PodnaslovChar"/>
    <w:qFormat/>
    <w:rsid w:val="00BB7153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BB71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263"/>
    <w:rPr>
      <w:rFonts w:ascii="Segoe UI" w:eastAsia="Calibri" w:hAnsi="Segoe UI" w:cs="Segoe UI"/>
      <w:color w:val="000000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A452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C607-5F22-45EC-A942-944BB26E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cp:keywords/>
  <cp:lastModifiedBy>Zdenko</cp:lastModifiedBy>
  <cp:revision>28</cp:revision>
  <cp:lastPrinted>2024-07-26T06:15:00Z</cp:lastPrinted>
  <dcterms:created xsi:type="dcterms:W3CDTF">2024-04-15T08:16:00Z</dcterms:created>
  <dcterms:modified xsi:type="dcterms:W3CDTF">2024-07-26T08:24:00Z</dcterms:modified>
</cp:coreProperties>
</file>