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" w:hanging="0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REPUBLIKA HRVATSKA</w:t>
      </w:r>
    </w:p>
    <w:p>
      <w:pPr>
        <w:pStyle w:val="Normal"/>
        <w:ind w:right="28" w:hanging="0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DUBROVAČKO-NERETVANSKA ŽUPANIJA</w:t>
      </w:r>
    </w:p>
    <w:p>
      <w:pPr>
        <w:pStyle w:val="Normal"/>
        <w:pBdr>
          <w:bottom w:val="single" w:sz="6" w:space="1" w:color="000000"/>
        </w:pBdr>
        <w:ind w:right="28" w:hanging="0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  <w:position w:val="16"/>
        </w:rPr>
        <w:t>Osnovna škola  Stjepana Radića-Metković</w:t>
      </w:r>
    </w:p>
    <w:p>
      <w:pPr>
        <w:pStyle w:val="Normal"/>
        <w:ind w:right="28" w:hanging="0"/>
        <w:jc w:val="both"/>
        <w:rPr>
          <w:rFonts w:ascii="Garamond" w:hAnsi="Garamond" w:cs="Arial"/>
        </w:rPr>
      </w:pPr>
      <w:r>
        <w:rPr>
          <w:rFonts w:cs="Arial" w:ascii="Garamond" w:hAnsi="Garamond"/>
        </w:rPr>
      </w:r>
    </w:p>
    <w:p>
      <w:pPr>
        <w:pStyle w:val="Normal"/>
        <w:spacing w:lineRule="auto" w:line="276"/>
        <w:ind w:right="28" w:hanging="0"/>
        <w:jc w:val="both"/>
        <w:rPr>
          <w:rFonts w:ascii="Garamond" w:hAnsi="Garamond" w:cs="Arial"/>
        </w:rPr>
      </w:pPr>
      <w:r>
        <w:rPr>
          <w:rFonts w:cs="Arial" w:ascii="Garamond" w:hAnsi="Garamond"/>
        </w:rPr>
        <w:t>Klasa: 602-01/21-01/04</w:t>
      </w:r>
    </w:p>
    <w:p>
      <w:pPr>
        <w:pStyle w:val="Normal"/>
        <w:spacing w:lineRule="auto" w:line="276"/>
        <w:ind w:right="28" w:hanging="0"/>
        <w:jc w:val="both"/>
        <w:rPr>
          <w:rFonts w:ascii="Garamond" w:hAnsi="Garamond" w:cs="Arial"/>
        </w:rPr>
      </w:pPr>
      <w:r>
        <w:rPr>
          <w:rFonts w:cs="Arial" w:ascii="Garamond" w:hAnsi="Garamond"/>
        </w:rPr>
        <w:t xml:space="preserve">Urbroj: </w:t>
      </w:r>
      <w:bookmarkStart w:id="0" w:name="_GoBack"/>
      <w:bookmarkEnd w:id="0"/>
      <w:r>
        <w:rPr>
          <w:rFonts w:cs="Arial" w:ascii="Garamond" w:hAnsi="Garamond"/>
        </w:rPr>
        <w:t>2148-14-02-21-8</w:t>
      </w:r>
    </w:p>
    <w:p>
      <w:pPr>
        <w:pStyle w:val="Normal"/>
        <w:spacing w:lineRule="auto" w:line="276"/>
        <w:ind w:right="28" w:hanging="0"/>
        <w:jc w:val="both"/>
        <w:rPr>
          <w:rFonts w:ascii="Garamond" w:hAnsi="Garamond"/>
        </w:rPr>
      </w:pPr>
      <w:r>
        <w:rPr>
          <w:rFonts w:ascii="Garamond" w:hAnsi="Garamond"/>
        </w:rPr>
        <w:t>Metković, 21. listopada 2021. godine</w:t>
      </w:r>
    </w:p>
    <w:p>
      <w:pPr>
        <w:pStyle w:val="Normal"/>
        <w:rPr>
          <w:rFonts w:cs="Arial"/>
          <w:sz w:val="28"/>
          <w:szCs w:val="28"/>
          <w:lang w:val="de-DE"/>
        </w:rPr>
      </w:pPr>
      <w:r>
        <w:rPr>
          <w:rFonts w:cs="Arial"/>
          <w:sz w:val="28"/>
          <w:szCs w:val="28"/>
          <w:lang w:val="de-DE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POZIV NA TESTIRANJE</w:t>
      </w:r>
    </w:p>
    <w:p>
      <w:pPr>
        <w:pStyle w:val="Normal"/>
        <w:spacing w:lineRule="auto" w:line="276"/>
        <w:rPr>
          <w:rFonts w:ascii="Garamond" w:hAnsi="Garamond"/>
          <w:b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76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Testiranje kandidata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u postupku natječaja za radno mjesto učitelj/ica razredne nastave, na određeno vrijeme, puno radno vrijeme, do povratka radnice na rad, koji je objavljen dana 7. listopada 2021. godine na mrežnoj stranici i oglasnoj ploči Hrvatskog zavoda za zapošljavanje i mrežnoj stranici i oglasnoj ploči  Osnovne škole Stjepana Radića, </w:t>
      </w:r>
      <w:hyperlink r:id="rId2">
        <w:r>
          <w:rPr>
            <w:rStyle w:val="Internetskapoveznica"/>
            <w:rFonts w:ascii="Garamond" w:hAnsi="Garamond"/>
            <w:color w:val="0000FF"/>
          </w:rPr>
          <w:t>http://os-sradica-metkovic.skole.hr/</w:t>
        </w:r>
      </w:hyperlink>
      <w:r>
        <w:rPr>
          <w:rFonts w:ascii="Garamond" w:hAnsi="Garamond"/>
        </w:rPr>
        <w:t xml:space="preserve"> u rubrici pod nazivom „ZAPOŠLJAVANJE“ podrubrika „NATJEČAJI“ </w:t>
      </w:r>
    </w:p>
    <w:p>
      <w:pPr>
        <w:pStyle w:val="Normal"/>
        <w:spacing w:lineRule="auto" w:line="276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ListParagraph"/>
        <w:spacing w:lineRule="auto" w:line="276"/>
        <w:ind w:left="420" w:hanging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Usmeno testiranje će se održat će dana 28. listopada 2021. godine, s početkom u  13 sati,</w:t>
      </w:r>
    </w:p>
    <w:p>
      <w:pPr>
        <w:pStyle w:val="Normal"/>
        <w:spacing w:lineRule="auto" w:line="276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u Osnovnoj školi  Stjepana Radića, Kralja Zvonimira 8, 20350 METKOVIĆ</w:t>
      </w:r>
    </w:p>
    <w:p>
      <w:pPr>
        <w:pStyle w:val="ListParagraph"/>
        <w:spacing w:lineRule="auto" w:line="276"/>
        <w:ind w:left="420" w:hanging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  <w:t>13 sati / Procjena i vrednovanje znanja i sposobnosti kandidata usmenim testiranjem - razgovorom - intervju (stručna služba škole, 1. kat)</w:t>
      </w:r>
      <w:bookmarkStart w:id="1" w:name="_Hlk25064750"/>
      <w:bookmarkEnd w:id="1"/>
    </w:p>
    <w:p>
      <w:pPr>
        <w:pStyle w:val="Normal"/>
        <w:spacing w:lineRule="auto" w:line="276"/>
        <w:ind w:left="420" w:hanging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/>
        <w:jc w:val="both"/>
        <w:rPr>
          <w:rFonts w:ascii="Garamond" w:hAnsi="Garamond"/>
        </w:rPr>
      </w:pPr>
      <w:r>
        <w:rPr/>
        <w:t xml:space="preserve"> </w:t>
      </w:r>
      <w:r>
        <w:rPr>
          <w:rFonts w:ascii="Garamond" w:hAnsi="Garamond"/>
        </w:rPr>
        <w:t>Na testiranje se pozivaju sljedeće kandidatkinje:</w:t>
      </w:r>
    </w:p>
    <w:p>
      <w:pPr>
        <w:pStyle w:val="Normal"/>
        <w:spacing w:lineRule="auto" w:line="276"/>
        <w:ind w:left="60" w:hanging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tbl>
      <w:tblPr>
        <w:tblStyle w:val="Reetkatablice"/>
        <w:tblW w:w="82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4435"/>
        <w:gridCol w:w="3118"/>
      </w:tblGrid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  <w:lang w:val="hr-HR" w:bidi="ar-SA"/>
              </w:rPr>
              <w:t>R.br.</w:t>
            </w:r>
          </w:p>
        </w:tc>
        <w:tc>
          <w:tcPr>
            <w:tcW w:w="44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  <w:lang w:val="hr-HR" w:bidi="ar-SA"/>
              </w:rPr>
              <w:t>Prezime i ime kandidatkinja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  <w:lang w:val="hr-HR" w:bidi="ar-SA"/>
              </w:rPr>
              <w:t>Vrijeme testiranja - razgovor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  <w:lang w:val="hr-HR" w:bidi="ar-SA"/>
              </w:rPr>
              <w:t>1.</w:t>
            </w:r>
          </w:p>
        </w:tc>
        <w:tc>
          <w:tcPr>
            <w:tcW w:w="44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  <w:lang w:val="hr-HR" w:bidi="ar-SA"/>
              </w:rPr>
              <w:t>Gujinović, Valentina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  <w:lang w:val="hr-HR" w:bidi="ar-SA"/>
              </w:rPr>
              <w:t>13.00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  <w:lang w:val="hr-HR" w:bidi="ar-SA"/>
              </w:rPr>
              <w:t>2.</w:t>
            </w:r>
          </w:p>
        </w:tc>
        <w:tc>
          <w:tcPr>
            <w:tcW w:w="44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  <w:lang w:val="hr-HR" w:bidi="ar-SA"/>
              </w:rPr>
              <w:t>Sršen, Lucia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kern w:val="0"/>
                <w:sz w:val="24"/>
                <w:szCs w:val="24"/>
                <w:lang w:val="hr-HR" w:bidi="ar-SA"/>
              </w:rPr>
              <w:t>13.20</w:t>
            </w:r>
          </w:p>
        </w:tc>
      </w:tr>
    </w:tbl>
    <w:p>
      <w:pPr>
        <w:pStyle w:val="Normal"/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>
      <w:pPr>
        <w:pStyle w:val="Normal"/>
        <w:spacing w:lineRule="auto" w:line="276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Ako kandidatkinje ne pristupe testiranju u navedenom vremenu ili pristupe nakon vremena određenog za početak testiranja, neće se smatrati kandidatom natječaja.</w:t>
      </w:r>
    </w:p>
    <w:p>
      <w:pPr>
        <w:pStyle w:val="Normal"/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PRAVILA TESTIRANJA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  <w:t>Kandidat pristupa procjeni i vrednovanju znanja i sposobnosti kandidata usmenim testiranjem - razgovorom (intervju) u četvrtak, 28. listopada 2021. godine u 13 sati. Članovi Povjerenstva će postaviti 3 pitanja. Predviđeno vrijeme razgovora je do 20 minuta, a maksimalan broj bodova koje kandidat može ostvariti je 45 bodova.</w:t>
      </w:r>
    </w:p>
    <w:p>
      <w:pPr>
        <w:pStyle w:val="Normal"/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  <w:t>Nakon obavljenog usmenog testiranja Povjerenstvo utvrđuje rezultat testiranja kandidata koji su pristupili testiranju.</w:t>
      </w:r>
    </w:p>
    <w:p>
      <w:pPr>
        <w:pStyle w:val="Normal"/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  <w:t>Povjerenstvo će dostaviti ravnateljici Škole izvješće o provedenom postupku, a uz izvješće će priložiti rang-listu kandidata.</w:t>
      </w:r>
    </w:p>
    <w:p>
      <w:pPr>
        <w:pStyle w:val="Normal"/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  <w:t>Odluku o kandidatu za kojeg se traži prethodna suglasnost Školskog odbora donijet će ravnateljica Škole na temelju rang-liste.</w:t>
      </w:r>
    </w:p>
    <w:p>
      <w:pPr>
        <w:pStyle w:val="Normal"/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  <w:t>Izabrani kandidat pozvat će se da u primjerenom roku, a prije zaključivanja ugovora o radu dostavi izvornike dokaza o ispunjavanju formalnih uvjeta iz natječaja.</w:t>
      </w:r>
    </w:p>
    <w:p>
      <w:pPr>
        <w:pStyle w:val="Normal"/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Rezultati natječaja bit će objavljeni u roku od 15 dana od dana davanja suglasnosti Školskog odbora ravnateljici za zapošljavanje odabranog kandidata. Rezultati natječaja bit će objavljeni na mrežnoj stranici OŠ Stjepana Radića u rubrici pod nazivom „ZAPOŠLJAVANJE“, podrubrika „REZULTATI IZBORA“.</w:t>
      </w:r>
    </w:p>
    <w:p>
      <w:pPr>
        <w:pStyle w:val="Normal"/>
        <w:spacing w:lineRule="auto" w:line="276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 </w:t>
      </w:r>
    </w:p>
    <w:p>
      <w:pPr>
        <w:pStyle w:val="Normal"/>
        <w:spacing w:lineRule="auto" w:line="276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Poziv za testiranje objavljen  je dana 22. listopada 2021. na mrežnoj stranici Osnovne škole Stjepana Radića, </w:t>
      </w:r>
      <w:hyperlink r:id="rId3">
        <w:r>
          <w:rPr>
            <w:rStyle w:val="Internetskapoveznica"/>
            <w:rFonts w:ascii="Garamond" w:hAnsi="Garamond"/>
            <w:color w:val="auto"/>
          </w:rPr>
          <w:t>http://os-sradica-metkovic.skole.hr/</w:t>
        </w:r>
      </w:hyperlink>
      <w:r>
        <w:rPr>
          <w:rFonts w:ascii="Garamond" w:hAnsi="Garamond"/>
        </w:rPr>
        <w:t xml:space="preserve"> u rubrici pod nazivom  „ZAPOŠLJAVANJE“, podrubrika „POZIVI NA TESTIRANJE“.</w:t>
      </w:r>
    </w:p>
    <w:p>
      <w:pPr>
        <w:pStyle w:val="Normal"/>
        <w:spacing w:lineRule="auto" w:line="276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</w:t>
      </w:r>
    </w:p>
    <w:p>
      <w:pPr>
        <w:pStyle w:val="Normal"/>
        <w:spacing w:lineRule="auto" w:line="276"/>
        <w:jc w:val="right"/>
        <w:rPr>
          <w:rFonts w:ascii="Garamond" w:hAnsi="Garamond"/>
        </w:rPr>
      </w:pPr>
      <w:r>
        <w:rPr>
          <w:rFonts w:ascii="Garamond" w:hAnsi="Garamond"/>
        </w:rPr>
        <w:t>POVJERENSTVO ZA VREDNOVANJE KANDIDATA</w:t>
      </w:r>
    </w:p>
    <w:p>
      <w:pPr>
        <w:pStyle w:val="Normal"/>
        <w:spacing w:lineRule="auto" w:line="276"/>
        <w:jc w:val="righ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/>
        <w:jc w:val="righ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/>
        <w:rPr>
          <w:color w:val="FF0000"/>
        </w:rPr>
      </w:pPr>
      <w:r>
        <w:rPr>
          <w:rFonts w:ascii="Garamond" w:hAnsi="Garamond"/>
        </w:rPr>
        <w:t xml:space="preserve">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393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semiHidden/>
    <w:unhideWhenUsed/>
    <w:rsid w:val="00eb393c"/>
    <w:rPr>
      <w:color w:val="0000FF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393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f72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s-sradica-metkovic.skole.hr/" TargetMode="External"/><Relationship Id="rId3" Type="http://schemas.openxmlformats.org/officeDocument/2006/relationships/hyperlink" Target="http://os-sradica-metkovic.skole.h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LibreOffice/7.0.1.2$Windows_X86_64 LibreOffice_project/7cbcfc562f6eb6708b5ff7d7397325de9e764452</Application>
  <Pages>2</Pages>
  <Words>360</Words>
  <Characters>2335</Characters>
  <CharactersWithSpaces>2836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2021-10-21T13:07:00Z</dcterms:created>
  <dc:creator>Medić</dc:creator>
  <dc:description/>
  <dc:language>hr-HR</dc:language>
  <cp:lastModifiedBy>Medić</cp:lastModifiedBy>
  <dcterms:modified xsi:type="dcterms:W3CDTF">2021-10-22T14:47:00Z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